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C7BE" w:themeColor="accent5" w:themeTint="66"/>
  <w:body>
    <w:p w:rsidR="00D87B9B" w:rsidRPr="00C702CF" w:rsidRDefault="00EE1B4E" w:rsidP="00EE1B4E">
      <w:pPr>
        <w:jc w:val="center"/>
        <w:rPr>
          <w:b/>
          <w:sz w:val="24"/>
          <w:szCs w:val="24"/>
          <w:u w:val="single"/>
        </w:rPr>
      </w:pPr>
      <w:r w:rsidRPr="00C702CF">
        <w:rPr>
          <w:b/>
          <w:sz w:val="24"/>
          <w:szCs w:val="24"/>
          <w:u w:val="single"/>
        </w:rPr>
        <w:t>R</w:t>
      </w:r>
      <w:r w:rsidR="00A2603A">
        <w:rPr>
          <w:b/>
          <w:sz w:val="24"/>
          <w:szCs w:val="24"/>
          <w:u w:val="single"/>
        </w:rPr>
        <w:t>é</w:t>
      </w:r>
      <w:r w:rsidR="00A05FE3">
        <w:rPr>
          <w:b/>
          <w:sz w:val="24"/>
          <w:szCs w:val="24"/>
          <w:u w:val="single"/>
        </w:rPr>
        <w:t>union du Conseil Municipal du 29 octobre</w:t>
      </w:r>
      <w:r w:rsidR="00E4423C">
        <w:rPr>
          <w:b/>
          <w:sz w:val="24"/>
          <w:szCs w:val="24"/>
          <w:u w:val="single"/>
        </w:rPr>
        <w:t xml:space="preserve"> 202</w:t>
      </w:r>
      <w:r w:rsidR="005D3167">
        <w:rPr>
          <w:b/>
          <w:sz w:val="24"/>
          <w:szCs w:val="24"/>
          <w:u w:val="single"/>
        </w:rPr>
        <w:t>5</w:t>
      </w:r>
    </w:p>
    <w:tbl>
      <w:tblPr>
        <w:tblpPr w:leftFromText="141" w:rightFromText="141"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FDC" w:themeFill="accent4" w:themeFillTint="33"/>
        <w:tblCellMar>
          <w:left w:w="70" w:type="dxa"/>
          <w:right w:w="70" w:type="dxa"/>
        </w:tblCellMar>
        <w:tblLook w:val="0000" w:firstRow="0" w:lastRow="0" w:firstColumn="0" w:lastColumn="0" w:noHBand="0" w:noVBand="0"/>
      </w:tblPr>
      <w:tblGrid>
        <w:gridCol w:w="5700"/>
      </w:tblGrid>
      <w:tr w:rsidR="00EE1B4E" w:rsidRPr="00C702CF" w:rsidTr="0010565C">
        <w:trPr>
          <w:trHeight w:val="1134"/>
        </w:trPr>
        <w:tc>
          <w:tcPr>
            <w:tcW w:w="5700" w:type="dxa"/>
            <w:shd w:val="clear" w:color="auto" w:fill="FBEFDC" w:themeFill="accent4" w:themeFillTint="33"/>
          </w:tcPr>
          <w:p w:rsidR="00EE1B4E" w:rsidRPr="00C702CF" w:rsidRDefault="00FF3568" w:rsidP="00D21BDD">
            <w:pPr>
              <w:pStyle w:val="Titre1"/>
              <w:jc w:val="center"/>
              <w:rPr>
                <w:color w:val="900F17" w:themeColor="accent6" w:themeShade="80"/>
                <w:sz w:val="24"/>
                <w:szCs w:val="24"/>
              </w:rPr>
            </w:pPr>
            <w:r>
              <w:rPr>
                <w:color w:val="900F17" w:themeColor="accent6" w:themeShade="80"/>
                <w:sz w:val="24"/>
                <w:szCs w:val="24"/>
              </w:rPr>
              <w:t>Les élections en ligne de mire.</w:t>
            </w:r>
            <w:bookmarkStart w:id="0" w:name="_GoBack"/>
            <w:bookmarkEnd w:id="0"/>
          </w:p>
        </w:tc>
      </w:tr>
    </w:tbl>
    <w:p w:rsidR="00EE1B4E" w:rsidRPr="00C702CF" w:rsidRDefault="00EE1B4E">
      <w:pPr>
        <w:rPr>
          <w:sz w:val="24"/>
          <w:szCs w:val="24"/>
        </w:rPr>
      </w:pPr>
    </w:p>
    <w:p w:rsidR="00EE1B4E" w:rsidRPr="00C702CF" w:rsidRDefault="00EE1B4E">
      <w:pPr>
        <w:rPr>
          <w:sz w:val="24"/>
          <w:szCs w:val="24"/>
        </w:rPr>
      </w:pPr>
    </w:p>
    <w:p w:rsidR="00EE1B4E" w:rsidRPr="00C702CF" w:rsidRDefault="00EE1B4E">
      <w:pPr>
        <w:rPr>
          <w:sz w:val="24"/>
          <w:szCs w:val="24"/>
        </w:rPr>
      </w:pPr>
    </w:p>
    <w:p w:rsidR="00135B8D" w:rsidRDefault="006557CB" w:rsidP="008B3679">
      <w:pPr>
        <w:rPr>
          <w:rFonts w:ascii="Arial" w:hAnsi="Arial" w:cs="Arial"/>
          <w:sz w:val="20"/>
          <w:szCs w:val="20"/>
        </w:rPr>
      </w:pPr>
      <w:r w:rsidRPr="006557CB">
        <w:rPr>
          <w:rFonts w:ascii="Arial" w:hAnsi="Arial" w:cs="Arial"/>
          <w:sz w:val="20"/>
          <w:szCs w:val="20"/>
        </w:rPr>
        <w:t xml:space="preserve">Le conseil municipal s'est réuni ce mercredi 29 octobre sous la présidence de Madame le Maire, Mariette Voillot. </w:t>
      </w:r>
      <w:r w:rsidR="00235BA0">
        <w:rPr>
          <w:rFonts w:ascii="Arial" w:hAnsi="Arial" w:cs="Arial"/>
          <w:sz w:val="20"/>
          <w:szCs w:val="20"/>
        </w:rPr>
        <w:t>Quatre</w:t>
      </w:r>
      <w:r w:rsidRPr="006557CB">
        <w:rPr>
          <w:rFonts w:ascii="Arial" w:hAnsi="Arial" w:cs="Arial"/>
          <w:sz w:val="20"/>
          <w:szCs w:val="20"/>
        </w:rPr>
        <w:t xml:space="preserve"> conseillers étaient excusés. L'ordre du jour a été suivi conformément à la </w:t>
      </w:r>
      <w:r w:rsidR="007855DD" w:rsidRPr="006557CB">
        <w:rPr>
          <w:rFonts w:ascii="Arial" w:hAnsi="Arial" w:cs="Arial"/>
          <w:sz w:val="20"/>
          <w:szCs w:val="20"/>
        </w:rPr>
        <w:t>convocation</w:t>
      </w:r>
      <w:r w:rsidR="00235BA0">
        <w:rPr>
          <w:rFonts w:ascii="Arial" w:hAnsi="Arial" w:cs="Arial"/>
          <w:sz w:val="20"/>
          <w:szCs w:val="20"/>
        </w:rPr>
        <w:t xml:space="preserve">. </w:t>
      </w:r>
      <w:r w:rsidR="007855DD" w:rsidRPr="007855DD">
        <w:rPr>
          <w:rFonts w:ascii="Arial" w:hAnsi="Arial" w:cs="Arial"/>
          <w:sz w:val="20"/>
          <w:szCs w:val="20"/>
        </w:rPr>
        <w:t xml:space="preserve">Suite aux délibérations des 12 mai et 14 juin 2025, les SMICTOM Sud et Nord ont décidé de transférer leur compétence de « collecte des déchets ménagers et assimilés » au SDED 52 à partir du 1er mai 2026. Ce projet a été validé par une délibération du SDED 52 le 18 septembre 2025. Le conseil municipal, après en avoir délibéré, </w:t>
      </w:r>
      <w:r w:rsidR="00235BA0">
        <w:rPr>
          <w:rFonts w:ascii="Arial" w:hAnsi="Arial" w:cs="Arial"/>
          <w:sz w:val="20"/>
          <w:szCs w:val="20"/>
        </w:rPr>
        <w:t>valide</w:t>
      </w:r>
      <w:r w:rsidR="007855DD" w:rsidRPr="007855DD">
        <w:rPr>
          <w:rFonts w:ascii="Arial" w:hAnsi="Arial" w:cs="Arial"/>
          <w:sz w:val="20"/>
          <w:szCs w:val="20"/>
        </w:rPr>
        <w:t xml:space="preserve"> les nouveaux statuts et annexes du SDED 52 applicables à compter du 1er mai 2026.</w:t>
      </w:r>
      <w:r w:rsidR="00411D6F">
        <w:rPr>
          <w:rFonts w:ascii="Arial" w:hAnsi="Arial" w:cs="Arial"/>
          <w:sz w:val="20"/>
          <w:szCs w:val="20"/>
        </w:rPr>
        <w:t xml:space="preserve"> </w:t>
      </w:r>
    </w:p>
    <w:p w:rsidR="001110D7" w:rsidRDefault="00135B8D" w:rsidP="003D195A">
      <w:pPr>
        <w:rPr>
          <w:rFonts w:ascii="Arial" w:hAnsi="Arial" w:cs="Arial"/>
          <w:sz w:val="20"/>
          <w:szCs w:val="20"/>
        </w:rPr>
      </w:pPr>
      <w:r w:rsidRPr="00135B8D">
        <w:rPr>
          <w:rFonts w:ascii="Arial" w:hAnsi="Arial" w:cs="Arial"/>
          <w:sz w:val="20"/>
          <w:szCs w:val="20"/>
        </w:rPr>
        <w:t>Pour faire suite à la demande du CDG52</w:t>
      </w:r>
      <w:r>
        <w:rPr>
          <w:rFonts w:ascii="Arial" w:hAnsi="Arial" w:cs="Arial"/>
          <w:sz w:val="20"/>
          <w:szCs w:val="20"/>
        </w:rPr>
        <w:t>,</w:t>
      </w:r>
      <w:r w:rsidRPr="00135B8D">
        <w:rPr>
          <w:rFonts w:ascii="Arial" w:hAnsi="Arial" w:cs="Arial"/>
          <w:sz w:val="20"/>
          <w:szCs w:val="20"/>
        </w:rPr>
        <w:t xml:space="preserve"> concernant le CCAS de la commune de Leffonds</w:t>
      </w:r>
      <w:r>
        <w:rPr>
          <w:rFonts w:ascii="Arial" w:hAnsi="Arial" w:cs="Arial"/>
          <w:sz w:val="20"/>
          <w:szCs w:val="20"/>
        </w:rPr>
        <w:t>,</w:t>
      </w:r>
      <w:r w:rsidR="00402BEE">
        <w:rPr>
          <w:rFonts w:ascii="Arial" w:hAnsi="Arial" w:cs="Arial"/>
          <w:sz w:val="20"/>
          <w:szCs w:val="20"/>
        </w:rPr>
        <w:t xml:space="preserve"> </w:t>
      </w:r>
      <w:r w:rsidR="00402BEE" w:rsidRPr="00135B8D">
        <w:rPr>
          <w:rFonts w:ascii="Arial" w:hAnsi="Arial" w:cs="Arial"/>
          <w:sz w:val="20"/>
          <w:szCs w:val="20"/>
        </w:rPr>
        <w:t>qui ne fonctionne pas</w:t>
      </w:r>
      <w:r w:rsidR="00402BEE">
        <w:rPr>
          <w:rFonts w:ascii="Arial" w:hAnsi="Arial" w:cs="Arial"/>
          <w:sz w:val="20"/>
          <w:szCs w:val="20"/>
        </w:rPr>
        <w:t>, et</w:t>
      </w:r>
      <w:r w:rsidRPr="00135B8D">
        <w:rPr>
          <w:rFonts w:ascii="Arial" w:hAnsi="Arial" w:cs="Arial"/>
          <w:sz w:val="20"/>
          <w:szCs w:val="20"/>
        </w:rPr>
        <w:t xml:space="preserve"> dont l’entité est toujours exis</w:t>
      </w:r>
      <w:r w:rsidR="00402BEE">
        <w:rPr>
          <w:rFonts w:ascii="Arial" w:hAnsi="Arial" w:cs="Arial"/>
          <w:sz w:val="20"/>
          <w:szCs w:val="20"/>
        </w:rPr>
        <w:t>tante dans les bases de l’INSEE</w:t>
      </w:r>
      <w:r>
        <w:rPr>
          <w:rFonts w:ascii="Arial" w:hAnsi="Arial" w:cs="Arial"/>
          <w:sz w:val="20"/>
          <w:szCs w:val="20"/>
        </w:rPr>
        <w:t>,</w:t>
      </w:r>
      <w:r w:rsidRPr="00135B8D">
        <w:rPr>
          <w:rFonts w:ascii="Arial" w:hAnsi="Arial" w:cs="Arial"/>
          <w:sz w:val="20"/>
          <w:szCs w:val="20"/>
        </w:rPr>
        <w:t xml:space="preserve"> </w:t>
      </w:r>
      <w:r>
        <w:rPr>
          <w:rFonts w:ascii="Arial" w:hAnsi="Arial" w:cs="Arial"/>
          <w:sz w:val="20"/>
          <w:szCs w:val="20"/>
        </w:rPr>
        <w:t>l</w:t>
      </w:r>
      <w:r w:rsidRPr="00135B8D">
        <w:rPr>
          <w:rFonts w:ascii="Arial" w:hAnsi="Arial" w:cs="Arial"/>
          <w:sz w:val="20"/>
          <w:szCs w:val="20"/>
        </w:rPr>
        <w:t xml:space="preserve">e Maire propose donc au Conseil Municipal de délibérer pour </w:t>
      </w:r>
      <w:r w:rsidR="00402BEE">
        <w:rPr>
          <w:rFonts w:ascii="Arial" w:hAnsi="Arial" w:cs="Arial"/>
          <w:sz w:val="20"/>
          <w:szCs w:val="20"/>
        </w:rPr>
        <w:t xml:space="preserve">le </w:t>
      </w:r>
      <w:r w:rsidRPr="00135B8D">
        <w:rPr>
          <w:rFonts w:ascii="Arial" w:hAnsi="Arial" w:cs="Arial"/>
          <w:sz w:val="20"/>
          <w:szCs w:val="20"/>
        </w:rPr>
        <w:t>dissoudre</w:t>
      </w:r>
      <w:r w:rsidR="00402BEE">
        <w:rPr>
          <w:rFonts w:ascii="Arial" w:hAnsi="Arial" w:cs="Arial"/>
          <w:sz w:val="20"/>
          <w:szCs w:val="20"/>
        </w:rPr>
        <w:t xml:space="preserve">. </w:t>
      </w:r>
      <w:r w:rsidRPr="00DA445C">
        <w:rPr>
          <w:rFonts w:ascii="Arial" w:hAnsi="Arial" w:cs="Arial"/>
          <w:sz w:val="20"/>
          <w:szCs w:val="20"/>
        </w:rPr>
        <w:t>En</w:t>
      </w:r>
      <w:r w:rsidR="00DA445C" w:rsidRPr="00DA445C">
        <w:rPr>
          <w:rFonts w:ascii="Arial" w:hAnsi="Arial" w:cs="Arial"/>
          <w:sz w:val="20"/>
          <w:szCs w:val="20"/>
        </w:rPr>
        <w:t xml:space="preserve"> application de l'article L.123-4 du code de l'action et des familles, le centre communal d'action sociale (CCAS) est désormais facultatif dans toute commune de moins de 1 500 habitants. Il peut être ainsi dissous par délibération du conseil municipal dans les communes de moins de 1 500 habitants. Cette possibilité est issue de la loi n° 2015-991 du 7 août 2015 portant nouvelle organisation territoriale de la République, dite loi NOTRE</w:t>
      </w:r>
      <w:r w:rsidR="003D195A">
        <w:rPr>
          <w:rFonts w:ascii="Arial" w:hAnsi="Arial" w:cs="Arial"/>
          <w:sz w:val="20"/>
          <w:szCs w:val="20"/>
        </w:rPr>
        <w:t xml:space="preserve">. </w:t>
      </w:r>
      <w:r w:rsidR="00DA445C" w:rsidRPr="00DA445C">
        <w:rPr>
          <w:rFonts w:ascii="Arial" w:hAnsi="Arial" w:cs="Arial"/>
          <w:sz w:val="20"/>
          <w:szCs w:val="20"/>
        </w:rPr>
        <w:t xml:space="preserve">Après en avoir délibéré, </w:t>
      </w:r>
      <w:r w:rsidR="005B23F2">
        <w:rPr>
          <w:rFonts w:ascii="Arial" w:hAnsi="Arial" w:cs="Arial"/>
          <w:sz w:val="20"/>
          <w:szCs w:val="20"/>
        </w:rPr>
        <w:t>l</w:t>
      </w:r>
      <w:r w:rsidR="005B23F2" w:rsidRPr="00135B8D">
        <w:rPr>
          <w:rFonts w:ascii="Arial" w:hAnsi="Arial" w:cs="Arial"/>
          <w:sz w:val="20"/>
          <w:szCs w:val="20"/>
        </w:rPr>
        <w:t>e Conseil Municipal vote à l’unanimité la dissolution du CCAS</w:t>
      </w:r>
      <w:r w:rsidR="005B23F2">
        <w:rPr>
          <w:rFonts w:ascii="Arial" w:hAnsi="Arial" w:cs="Arial"/>
          <w:sz w:val="20"/>
          <w:szCs w:val="20"/>
        </w:rPr>
        <w:t>.</w:t>
      </w:r>
    </w:p>
    <w:p w:rsidR="005B23F2" w:rsidRDefault="005B23F2" w:rsidP="005B23F2">
      <w:pPr>
        <w:rPr>
          <w:rFonts w:ascii="Arial" w:hAnsi="Arial" w:cs="Arial"/>
          <w:sz w:val="20"/>
          <w:szCs w:val="20"/>
        </w:rPr>
      </w:pPr>
      <w:r w:rsidRPr="005B23F2">
        <w:rPr>
          <w:rFonts w:ascii="Arial" w:hAnsi="Arial" w:cs="Arial"/>
          <w:sz w:val="20"/>
          <w:szCs w:val="20"/>
        </w:rPr>
        <w:t>Le Maire rappelle au Conseil Municipal que la commune de Leffonds adhère au CNAS pour les agents de la commune depuis 2010. Ce service n’étant pratiquement pas utilisé par les salariés le Maire prop</w:t>
      </w:r>
      <w:r>
        <w:rPr>
          <w:rFonts w:ascii="Arial" w:hAnsi="Arial" w:cs="Arial"/>
          <w:sz w:val="20"/>
          <w:szCs w:val="20"/>
        </w:rPr>
        <w:t xml:space="preserve">ose de résilier cette adhésion. </w:t>
      </w:r>
      <w:r w:rsidRPr="005B23F2">
        <w:rPr>
          <w:rFonts w:ascii="Arial" w:hAnsi="Arial" w:cs="Arial"/>
          <w:sz w:val="20"/>
          <w:szCs w:val="20"/>
        </w:rPr>
        <w:t xml:space="preserve">Après en avoir délibéré le Conseil Municipal décide à l’unanimité de ne pas renouveler l’adhésion au CNAS à partir du 1er janvier 2026. La convention d’adhésion prendra fin au 31/12/2025. </w:t>
      </w:r>
    </w:p>
    <w:p w:rsidR="005B23F2" w:rsidRDefault="005B23F2" w:rsidP="005B23F2">
      <w:pPr>
        <w:rPr>
          <w:rFonts w:ascii="Arial" w:hAnsi="Arial" w:cs="Arial"/>
          <w:sz w:val="20"/>
          <w:szCs w:val="20"/>
        </w:rPr>
      </w:pPr>
      <w:r w:rsidRPr="005B23F2">
        <w:rPr>
          <w:rFonts w:ascii="Arial" w:hAnsi="Arial" w:cs="Arial"/>
          <w:sz w:val="20"/>
          <w:szCs w:val="20"/>
        </w:rPr>
        <w:t xml:space="preserve">Le Maire présente la demande de subvention de la ligue contre le cancer comité de Haute-Marne, suite à la manifestation Septembre en Or qui lutte contre le cancer de l’enfant et qui s’est déroulée </w:t>
      </w:r>
      <w:r>
        <w:rPr>
          <w:rFonts w:ascii="Arial" w:hAnsi="Arial" w:cs="Arial"/>
          <w:sz w:val="20"/>
          <w:szCs w:val="20"/>
        </w:rPr>
        <w:t xml:space="preserve">à Leffonds le 6 septembre 2025. </w:t>
      </w:r>
      <w:r w:rsidRPr="005B23F2">
        <w:rPr>
          <w:rFonts w:ascii="Arial" w:hAnsi="Arial" w:cs="Arial"/>
          <w:sz w:val="20"/>
          <w:szCs w:val="20"/>
        </w:rPr>
        <w:t>Le Conseil Municipal décide d’attribuer une subvention de 300 € à la ligue contre le cancer Comité de Haute-Marne.</w:t>
      </w:r>
    </w:p>
    <w:p w:rsidR="005B23F2" w:rsidRDefault="005B23F2" w:rsidP="005B23F2">
      <w:pPr>
        <w:rPr>
          <w:rFonts w:ascii="Arial" w:hAnsi="Arial" w:cs="Arial"/>
          <w:sz w:val="20"/>
          <w:szCs w:val="20"/>
        </w:rPr>
      </w:pPr>
      <w:r>
        <w:rPr>
          <w:rFonts w:ascii="Arial" w:hAnsi="Arial" w:cs="Arial"/>
          <w:sz w:val="20"/>
          <w:szCs w:val="20"/>
        </w:rPr>
        <w:t>Le conseil municipal accepte d’ouvrir de nouveaux crédits, afin de régler</w:t>
      </w:r>
      <w:r>
        <w:t xml:space="preserve"> </w:t>
      </w:r>
      <w:r w:rsidRPr="005B23F2">
        <w:rPr>
          <w:rFonts w:ascii="Arial" w:hAnsi="Arial" w:cs="Arial"/>
          <w:sz w:val="20"/>
          <w:szCs w:val="20"/>
        </w:rPr>
        <w:t>diverses dépenses de fonctionnement</w:t>
      </w:r>
      <w:r w:rsidR="00402BEE">
        <w:rPr>
          <w:rFonts w:ascii="Arial" w:hAnsi="Arial" w:cs="Arial"/>
          <w:sz w:val="20"/>
          <w:szCs w:val="20"/>
        </w:rPr>
        <w:t xml:space="preserve"> au titre du budget principal et du budget d’assainissement. Les comptes concernés ont été ajustés en conséque</w:t>
      </w:r>
      <w:r w:rsidR="00FF3568">
        <w:rPr>
          <w:rFonts w:ascii="Arial" w:hAnsi="Arial" w:cs="Arial"/>
          <w:sz w:val="20"/>
          <w:szCs w:val="20"/>
        </w:rPr>
        <w:t>nce, en recettes et en dépenses pour un montant global de 21 800€.</w:t>
      </w:r>
    </w:p>
    <w:p w:rsidR="00FF3568" w:rsidRPr="005B23F2" w:rsidRDefault="00A36209" w:rsidP="005B23F2">
      <w:pPr>
        <w:rPr>
          <w:rFonts w:ascii="Arial" w:hAnsi="Arial" w:cs="Arial"/>
          <w:sz w:val="20"/>
          <w:szCs w:val="20"/>
        </w:rPr>
      </w:pPr>
      <w:r w:rsidRPr="00A36209">
        <w:rPr>
          <w:rFonts w:ascii="Arial" w:hAnsi="Arial" w:cs="Arial"/>
          <w:sz w:val="20"/>
          <w:szCs w:val="20"/>
        </w:rPr>
        <w:t>Les affouages sont situés cette année au « Fays » et concernent les coupes 40.1- 40.2 - 42.1 et 44.1.</w:t>
      </w:r>
    </w:p>
    <w:p w:rsidR="00A36209" w:rsidRDefault="00750606" w:rsidP="003D195A">
      <w:pPr>
        <w:rPr>
          <w:rFonts w:ascii="Arial" w:hAnsi="Arial" w:cs="Arial"/>
          <w:sz w:val="20"/>
          <w:szCs w:val="20"/>
        </w:rPr>
      </w:pPr>
      <w:r>
        <w:rPr>
          <w:rFonts w:ascii="Arial" w:hAnsi="Arial" w:cs="Arial"/>
          <w:sz w:val="20"/>
          <w:szCs w:val="20"/>
        </w:rPr>
        <w:t>La commune dispose à nouveau d’un appartement à louer qui va se libérer. L’école a modernisé son éclairage avec un équipement plus aux normes.</w:t>
      </w:r>
    </w:p>
    <w:p w:rsidR="00750606" w:rsidRDefault="00750606" w:rsidP="003D195A">
      <w:pPr>
        <w:rPr>
          <w:rFonts w:ascii="Arial" w:hAnsi="Arial" w:cs="Arial"/>
          <w:sz w:val="20"/>
          <w:szCs w:val="20"/>
        </w:rPr>
      </w:pPr>
      <w:r>
        <w:rPr>
          <w:rFonts w:ascii="Arial" w:hAnsi="Arial" w:cs="Arial"/>
          <w:sz w:val="20"/>
          <w:szCs w:val="20"/>
        </w:rPr>
        <w:t xml:space="preserve">Madame le Maire a évoqué les prochaines échéances municipales dont elle prévoit </w:t>
      </w:r>
      <w:r w:rsidR="00A36209">
        <w:rPr>
          <w:rFonts w:ascii="Arial" w:hAnsi="Arial" w:cs="Arial"/>
          <w:sz w:val="20"/>
          <w:szCs w:val="20"/>
        </w:rPr>
        <w:t>d’être à nouveau tête de liste, liste qui sera reconstituée selon les départs éventuels.</w:t>
      </w:r>
    </w:p>
    <w:p w:rsidR="005B23F2" w:rsidRDefault="005B23F2" w:rsidP="005B23F2">
      <w:pPr>
        <w:rPr>
          <w:rFonts w:ascii="Arial" w:hAnsi="Arial" w:cs="Arial"/>
          <w:sz w:val="20"/>
          <w:szCs w:val="20"/>
        </w:rPr>
      </w:pPr>
    </w:p>
    <w:p w:rsidR="005B23F2" w:rsidRDefault="005B23F2" w:rsidP="005B23F2">
      <w:pPr>
        <w:rPr>
          <w:rFonts w:ascii="Arial" w:hAnsi="Arial" w:cs="Arial"/>
          <w:sz w:val="20"/>
          <w:szCs w:val="20"/>
        </w:rPr>
      </w:pPr>
    </w:p>
    <w:p w:rsidR="005B23F2" w:rsidRDefault="005B23F2" w:rsidP="005B23F2">
      <w:pPr>
        <w:rPr>
          <w:rFonts w:ascii="Arial" w:hAnsi="Arial" w:cs="Arial"/>
          <w:sz w:val="20"/>
          <w:szCs w:val="20"/>
        </w:rPr>
      </w:pPr>
    </w:p>
    <w:p w:rsidR="005B23F2" w:rsidRDefault="005B23F2" w:rsidP="005B23F2">
      <w:pPr>
        <w:rPr>
          <w:rFonts w:ascii="Arial" w:hAnsi="Arial" w:cs="Arial"/>
          <w:sz w:val="20"/>
          <w:szCs w:val="20"/>
        </w:rPr>
      </w:pPr>
    </w:p>
    <w:p w:rsidR="00135B8D" w:rsidRDefault="00135B8D" w:rsidP="003D195A">
      <w:pPr>
        <w:rPr>
          <w:rFonts w:ascii="Arial" w:hAnsi="Arial" w:cs="Arial"/>
          <w:sz w:val="20"/>
          <w:szCs w:val="20"/>
        </w:rPr>
      </w:pPr>
    </w:p>
    <w:sectPr w:rsidR="00135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E1102"/>
    <w:multiLevelType w:val="hybridMultilevel"/>
    <w:tmpl w:val="7E2A7C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DE499A"/>
    <w:multiLevelType w:val="hybridMultilevel"/>
    <w:tmpl w:val="C44C2D6C"/>
    <w:lvl w:ilvl="0" w:tplc="9B8A85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BB"/>
    <w:rsid w:val="000048D2"/>
    <w:rsid w:val="000164DD"/>
    <w:rsid w:val="00033276"/>
    <w:rsid w:val="000621BF"/>
    <w:rsid w:val="00077C0E"/>
    <w:rsid w:val="00082D3F"/>
    <w:rsid w:val="000908CE"/>
    <w:rsid w:val="000A755F"/>
    <w:rsid w:val="000B5687"/>
    <w:rsid w:val="000E4699"/>
    <w:rsid w:val="000F5F4C"/>
    <w:rsid w:val="0010565C"/>
    <w:rsid w:val="001110D7"/>
    <w:rsid w:val="00135B8D"/>
    <w:rsid w:val="00153008"/>
    <w:rsid w:val="00157A85"/>
    <w:rsid w:val="00164C19"/>
    <w:rsid w:val="00182834"/>
    <w:rsid w:val="001B0284"/>
    <w:rsid w:val="001C6CDD"/>
    <w:rsid w:val="001E2395"/>
    <w:rsid w:val="0020373E"/>
    <w:rsid w:val="002224B3"/>
    <w:rsid w:val="002268B2"/>
    <w:rsid w:val="00235BA0"/>
    <w:rsid w:val="00240158"/>
    <w:rsid w:val="00247A89"/>
    <w:rsid w:val="002550E4"/>
    <w:rsid w:val="00272E24"/>
    <w:rsid w:val="00287CC5"/>
    <w:rsid w:val="00292FDB"/>
    <w:rsid w:val="00296B1C"/>
    <w:rsid w:val="002C7021"/>
    <w:rsid w:val="002E1625"/>
    <w:rsid w:val="00300AC4"/>
    <w:rsid w:val="003138A1"/>
    <w:rsid w:val="0033158B"/>
    <w:rsid w:val="00341365"/>
    <w:rsid w:val="00341D40"/>
    <w:rsid w:val="00341D9A"/>
    <w:rsid w:val="00371BB1"/>
    <w:rsid w:val="0038652F"/>
    <w:rsid w:val="003B41E7"/>
    <w:rsid w:val="003D148D"/>
    <w:rsid w:val="003D1870"/>
    <w:rsid w:val="003D195A"/>
    <w:rsid w:val="003E1D44"/>
    <w:rsid w:val="003F40C3"/>
    <w:rsid w:val="003F4733"/>
    <w:rsid w:val="003F6FD4"/>
    <w:rsid w:val="00402BEE"/>
    <w:rsid w:val="004073EA"/>
    <w:rsid w:val="00411D6F"/>
    <w:rsid w:val="00431216"/>
    <w:rsid w:val="00433D3A"/>
    <w:rsid w:val="00461600"/>
    <w:rsid w:val="0047630B"/>
    <w:rsid w:val="004B009A"/>
    <w:rsid w:val="004B0FC6"/>
    <w:rsid w:val="004C2515"/>
    <w:rsid w:val="004C7E7B"/>
    <w:rsid w:val="004D03BA"/>
    <w:rsid w:val="004D280F"/>
    <w:rsid w:val="004D4298"/>
    <w:rsid w:val="004E07D9"/>
    <w:rsid w:val="004E223D"/>
    <w:rsid w:val="004E6D8F"/>
    <w:rsid w:val="0051566A"/>
    <w:rsid w:val="00524D54"/>
    <w:rsid w:val="00530035"/>
    <w:rsid w:val="00550261"/>
    <w:rsid w:val="00552980"/>
    <w:rsid w:val="00555DA6"/>
    <w:rsid w:val="00557559"/>
    <w:rsid w:val="005733EC"/>
    <w:rsid w:val="005B1FE8"/>
    <w:rsid w:val="005B23F2"/>
    <w:rsid w:val="005C02D2"/>
    <w:rsid w:val="005D3167"/>
    <w:rsid w:val="005D4C81"/>
    <w:rsid w:val="005D6E93"/>
    <w:rsid w:val="005F3A9E"/>
    <w:rsid w:val="006228FE"/>
    <w:rsid w:val="006445F3"/>
    <w:rsid w:val="00646E09"/>
    <w:rsid w:val="00654216"/>
    <w:rsid w:val="006557CB"/>
    <w:rsid w:val="0065678B"/>
    <w:rsid w:val="00664CBB"/>
    <w:rsid w:val="0066571E"/>
    <w:rsid w:val="006845BD"/>
    <w:rsid w:val="00684EAD"/>
    <w:rsid w:val="006875BD"/>
    <w:rsid w:val="0069539E"/>
    <w:rsid w:val="007270A0"/>
    <w:rsid w:val="00730238"/>
    <w:rsid w:val="00747FF4"/>
    <w:rsid w:val="007500E5"/>
    <w:rsid w:val="00750606"/>
    <w:rsid w:val="00756BF7"/>
    <w:rsid w:val="00764AA5"/>
    <w:rsid w:val="00780155"/>
    <w:rsid w:val="007822B1"/>
    <w:rsid w:val="00782C70"/>
    <w:rsid w:val="007855DD"/>
    <w:rsid w:val="007969D4"/>
    <w:rsid w:val="007D10DA"/>
    <w:rsid w:val="007E7FB8"/>
    <w:rsid w:val="008022A2"/>
    <w:rsid w:val="00805278"/>
    <w:rsid w:val="0081293A"/>
    <w:rsid w:val="00814E41"/>
    <w:rsid w:val="00817C8C"/>
    <w:rsid w:val="00853DD6"/>
    <w:rsid w:val="0087683B"/>
    <w:rsid w:val="008A444D"/>
    <w:rsid w:val="008A56BA"/>
    <w:rsid w:val="008A63C2"/>
    <w:rsid w:val="008A7663"/>
    <w:rsid w:val="008B3679"/>
    <w:rsid w:val="008C4CFA"/>
    <w:rsid w:val="008C50EE"/>
    <w:rsid w:val="008E2724"/>
    <w:rsid w:val="008F25D5"/>
    <w:rsid w:val="008F480C"/>
    <w:rsid w:val="00912886"/>
    <w:rsid w:val="009141A0"/>
    <w:rsid w:val="00915A7B"/>
    <w:rsid w:val="00932008"/>
    <w:rsid w:val="009356DE"/>
    <w:rsid w:val="009364E3"/>
    <w:rsid w:val="00952885"/>
    <w:rsid w:val="00976599"/>
    <w:rsid w:val="00985F65"/>
    <w:rsid w:val="00986725"/>
    <w:rsid w:val="0099755F"/>
    <w:rsid w:val="009B0EBD"/>
    <w:rsid w:val="009B56DD"/>
    <w:rsid w:val="009B5F9B"/>
    <w:rsid w:val="009C045F"/>
    <w:rsid w:val="009D6CEB"/>
    <w:rsid w:val="009E0171"/>
    <w:rsid w:val="009E3E30"/>
    <w:rsid w:val="00A03F2C"/>
    <w:rsid w:val="00A046FE"/>
    <w:rsid w:val="00A05FE3"/>
    <w:rsid w:val="00A21D37"/>
    <w:rsid w:val="00A2237B"/>
    <w:rsid w:val="00A22E3F"/>
    <w:rsid w:val="00A2603A"/>
    <w:rsid w:val="00A32918"/>
    <w:rsid w:val="00A36209"/>
    <w:rsid w:val="00A43BCA"/>
    <w:rsid w:val="00A4772C"/>
    <w:rsid w:val="00A74638"/>
    <w:rsid w:val="00A80704"/>
    <w:rsid w:val="00A91BC7"/>
    <w:rsid w:val="00AA1ACE"/>
    <w:rsid w:val="00AD2C49"/>
    <w:rsid w:val="00AD6B2D"/>
    <w:rsid w:val="00AD7FA7"/>
    <w:rsid w:val="00AE2B0B"/>
    <w:rsid w:val="00AE3742"/>
    <w:rsid w:val="00AE378E"/>
    <w:rsid w:val="00AE712C"/>
    <w:rsid w:val="00B3385E"/>
    <w:rsid w:val="00B37E70"/>
    <w:rsid w:val="00B563FC"/>
    <w:rsid w:val="00B57193"/>
    <w:rsid w:val="00B71217"/>
    <w:rsid w:val="00B73737"/>
    <w:rsid w:val="00B758F8"/>
    <w:rsid w:val="00B77B8D"/>
    <w:rsid w:val="00B92181"/>
    <w:rsid w:val="00BA5126"/>
    <w:rsid w:val="00BB32E2"/>
    <w:rsid w:val="00BB58A2"/>
    <w:rsid w:val="00BE2E1A"/>
    <w:rsid w:val="00C067A1"/>
    <w:rsid w:val="00C24A20"/>
    <w:rsid w:val="00C30F9A"/>
    <w:rsid w:val="00C35674"/>
    <w:rsid w:val="00C610B5"/>
    <w:rsid w:val="00C669FF"/>
    <w:rsid w:val="00C702CF"/>
    <w:rsid w:val="00C935AC"/>
    <w:rsid w:val="00CA63A9"/>
    <w:rsid w:val="00CB7E56"/>
    <w:rsid w:val="00CC072E"/>
    <w:rsid w:val="00CC1A70"/>
    <w:rsid w:val="00CC5566"/>
    <w:rsid w:val="00CF144A"/>
    <w:rsid w:val="00CF6388"/>
    <w:rsid w:val="00D21BDD"/>
    <w:rsid w:val="00D35A1C"/>
    <w:rsid w:val="00D4095F"/>
    <w:rsid w:val="00D43139"/>
    <w:rsid w:val="00D52957"/>
    <w:rsid w:val="00D544E8"/>
    <w:rsid w:val="00D874D0"/>
    <w:rsid w:val="00D87B9B"/>
    <w:rsid w:val="00DA219D"/>
    <w:rsid w:val="00DA259F"/>
    <w:rsid w:val="00DA445C"/>
    <w:rsid w:val="00DA694E"/>
    <w:rsid w:val="00DB0C73"/>
    <w:rsid w:val="00DC6181"/>
    <w:rsid w:val="00DD5E27"/>
    <w:rsid w:val="00DE5ED7"/>
    <w:rsid w:val="00DF5538"/>
    <w:rsid w:val="00DF7D65"/>
    <w:rsid w:val="00E00728"/>
    <w:rsid w:val="00E04E8A"/>
    <w:rsid w:val="00E065E3"/>
    <w:rsid w:val="00E373C1"/>
    <w:rsid w:val="00E4423C"/>
    <w:rsid w:val="00E5086F"/>
    <w:rsid w:val="00E55BBD"/>
    <w:rsid w:val="00E56EE4"/>
    <w:rsid w:val="00E61EC4"/>
    <w:rsid w:val="00E8540A"/>
    <w:rsid w:val="00E902E8"/>
    <w:rsid w:val="00EB1147"/>
    <w:rsid w:val="00EB1688"/>
    <w:rsid w:val="00EB7C98"/>
    <w:rsid w:val="00EC3B01"/>
    <w:rsid w:val="00ED56A1"/>
    <w:rsid w:val="00EE1B4E"/>
    <w:rsid w:val="00F22363"/>
    <w:rsid w:val="00F326C1"/>
    <w:rsid w:val="00F54C58"/>
    <w:rsid w:val="00F723F1"/>
    <w:rsid w:val="00F725C2"/>
    <w:rsid w:val="00F841E5"/>
    <w:rsid w:val="00F935F2"/>
    <w:rsid w:val="00FB5EE7"/>
    <w:rsid w:val="00FC4A60"/>
    <w:rsid w:val="00FD0B73"/>
    <w:rsid w:val="00FE043F"/>
    <w:rsid w:val="00FF3568"/>
    <w:rsid w:val="00FF6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3363"/>
  <w15:chartTrackingRefBased/>
  <w15:docId w15:val="{B640C283-2BE5-4056-85C0-5A5B2D6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C2515"/>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2515"/>
    <w:rPr>
      <w:rFonts w:asciiTheme="majorHAnsi" w:eastAsiaTheme="majorEastAsia" w:hAnsiTheme="majorHAnsi" w:cstheme="majorBidi"/>
      <w:color w:val="00948B" w:themeColor="accent1" w:themeShade="BF"/>
      <w:sz w:val="32"/>
      <w:szCs w:val="32"/>
    </w:rPr>
  </w:style>
  <w:style w:type="paragraph" w:styleId="NormalWeb">
    <w:name w:val="Normal (Web)"/>
    <w:basedOn w:val="Normal"/>
    <w:uiPriority w:val="99"/>
    <w:semiHidden/>
    <w:unhideWhenUsed/>
    <w:rsid w:val="004E07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5126"/>
    <w:rPr>
      <w:b/>
      <w:bCs/>
    </w:rPr>
  </w:style>
  <w:style w:type="paragraph" w:styleId="Paragraphedeliste">
    <w:name w:val="List Paragraph"/>
    <w:basedOn w:val="Normal"/>
    <w:uiPriority w:val="34"/>
    <w:qFormat/>
    <w:rsid w:val="00B77B8D"/>
    <w:pPr>
      <w:ind w:left="720"/>
      <w:contextualSpacing/>
    </w:pPr>
  </w:style>
  <w:style w:type="paragraph" w:styleId="Titre">
    <w:name w:val="Title"/>
    <w:basedOn w:val="Normal"/>
    <w:next w:val="Normal"/>
    <w:link w:val="TitreCar"/>
    <w:uiPriority w:val="10"/>
    <w:qFormat/>
    <w:rsid w:val="00FE0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4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5553">
      <w:bodyDiv w:val="1"/>
      <w:marLeft w:val="0"/>
      <w:marRight w:val="0"/>
      <w:marTop w:val="0"/>
      <w:marBottom w:val="0"/>
      <w:divBdr>
        <w:top w:val="none" w:sz="0" w:space="0" w:color="auto"/>
        <w:left w:val="none" w:sz="0" w:space="0" w:color="auto"/>
        <w:bottom w:val="none" w:sz="0" w:space="0" w:color="auto"/>
        <w:right w:val="none" w:sz="0" w:space="0" w:color="auto"/>
      </w:divBdr>
    </w:div>
    <w:div w:id="899100610">
      <w:bodyDiv w:val="1"/>
      <w:marLeft w:val="0"/>
      <w:marRight w:val="0"/>
      <w:marTop w:val="0"/>
      <w:marBottom w:val="0"/>
      <w:divBdr>
        <w:top w:val="none" w:sz="0" w:space="0" w:color="auto"/>
        <w:left w:val="none" w:sz="0" w:space="0" w:color="auto"/>
        <w:bottom w:val="none" w:sz="0" w:space="0" w:color="auto"/>
        <w:right w:val="none" w:sz="0" w:space="0" w:color="auto"/>
      </w:divBdr>
    </w:div>
    <w:div w:id="1704360381">
      <w:bodyDiv w:val="1"/>
      <w:marLeft w:val="0"/>
      <w:marRight w:val="0"/>
      <w:marTop w:val="0"/>
      <w:marBottom w:val="0"/>
      <w:divBdr>
        <w:top w:val="none" w:sz="0" w:space="0" w:color="auto"/>
        <w:left w:val="none" w:sz="0" w:space="0" w:color="auto"/>
        <w:bottom w:val="none" w:sz="0" w:space="0" w:color="auto"/>
        <w:right w:val="none" w:sz="0" w:space="0" w:color="auto"/>
      </w:divBdr>
      <w:divsChild>
        <w:div w:id="180893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is">
  <a:themeElements>
    <a:clrScheme name="Conci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oncis">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onci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455</Words>
  <Characters>2506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Bottigliri</dc:creator>
  <cp:keywords/>
  <dc:description/>
  <cp:lastModifiedBy>Anthony Bottigliri</cp:lastModifiedBy>
  <cp:revision>10</cp:revision>
  <dcterms:created xsi:type="dcterms:W3CDTF">2025-11-01T15:42:00Z</dcterms:created>
  <dcterms:modified xsi:type="dcterms:W3CDTF">2025-11-03T16:54:00Z</dcterms:modified>
</cp:coreProperties>
</file>